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79"/>
      </w:tblGrid>
      <w:tr w:rsidR="006C6E19" w:rsidTr="006C6E19">
        <w:tc>
          <w:tcPr>
            <w:tcW w:w="9628" w:type="dxa"/>
          </w:tcPr>
          <w:p w:rsidR="006C6E19" w:rsidRDefault="00733DE3">
            <w:bookmarkStart w:id="0" w:name="_GoBack"/>
            <w:r>
              <w:rPr>
                <w:noProof/>
                <w:lang w:eastAsia="it-IT"/>
              </w:rPr>
              <w:drawing>
                <wp:inline distT="0" distB="0" distL="0" distR="0">
                  <wp:extent cx="6008400" cy="1465200"/>
                  <wp:effectExtent l="0" t="0" r="0" b="190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scana_banner.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008400" cy="1465200"/>
                          </a:xfrm>
                          <a:prstGeom prst="rect">
                            <a:avLst/>
                          </a:prstGeom>
                        </pic:spPr>
                      </pic:pic>
                    </a:graphicData>
                  </a:graphic>
                </wp:inline>
              </w:drawing>
            </w:r>
            <w:bookmarkEnd w:id="0"/>
          </w:p>
        </w:tc>
      </w:tr>
      <w:tr w:rsidR="006C6E19" w:rsidTr="006C6E19">
        <w:tc>
          <w:tcPr>
            <w:tcW w:w="9628" w:type="dxa"/>
          </w:tcPr>
          <w:p w:rsidR="006C6E19" w:rsidRDefault="006C6E19"/>
        </w:tc>
      </w:tr>
      <w:tr w:rsidR="006C6E19" w:rsidRPr="006C6E19" w:rsidTr="006C6E19">
        <w:trPr>
          <w:trHeight w:val="542"/>
        </w:trPr>
        <w:tc>
          <w:tcPr>
            <w:tcW w:w="9628" w:type="dxa"/>
            <w:shd w:val="clear" w:color="auto" w:fill="FFC000"/>
            <w:vAlign w:val="center"/>
          </w:tcPr>
          <w:p w:rsidR="006C6E19" w:rsidRPr="006C6E19" w:rsidRDefault="006C6E19" w:rsidP="006C6E19">
            <w:pPr>
              <w:rPr>
                <w:b/>
                <w:sz w:val="32"/>
              </w:rPr>
            </w:pPr>
            <w:r w:rsidRPr="006C6E19">
              <w:rPr>
                <w:b/>
                <w:sz w:val="32"/>
              </w:rPr>
              <w:t>NEWSLETTER</w:t>
            </w:r>
          </w:p>
        </w:tc>
      </w:tr>
      <w:tr w:rsidR="006C6E19" w:rsidTr="006C6E19">
        <w:tc>
          <w:tcPr>
            <w:tcW w:w="9628" w:type="dxa"/>
          </w:tcPr>
          <w:p w:rsidR="006C6E19" w:rsidRDefault="006C6E19"/>
        </w:tc>
      </w:tr>
      <w:tr w:rsidR="006C6E19" w:rsidRPr="006C6E19" w:rsidTr="006C6E19">
        <w:tc>
          <w:tcPr>
            <w:tcW w:w="9628" w:type="dxa"/>
          </w:tcPr>
          <w:p w:rsidR="004C5C74" w:rsidRPr="00E75BA1" w:rsidRDefault="004C5C74" w:rsidP="004C5C74">
            <w:r w:rsidRPr="00E75BA1">
              <w:t xml:space="preserve">Cari amici, alcuni aggiornamenti sulla attività ACOI Toscana. </w:t>
            </w:r>
          </w:p>
          <w:p w:rsidR="00493018" w:rsidRDefault="002618B4" w:rsidP="007E512C">
            <w:r w:rsidRPr="00E75BA1">
              <w:t xml:space="preserve">A seguito della riunione con la direzione generale ESTAR del 19 marzo scorso è stato costituito il </w:t>
            </w:r>
            <w:r w:rsidRPr="00E75BA1">
              <w:rPr>
                <w:b/>
              </w:rPr>
              <w:t>tavolo tecnico</w:t>
            </w:r>
            <w:r w:rsidRPr="00E75BA1">
              <w:t xml:space="preserve"> composto da rappresentanze qualificate dei chirurghi delle aziende toscane (ASL e AOU) e della Direzione ESTAR (Piovi, </w:t>
            </w:r>
            <w:proofErr w:type="spellStart"/>
            <w:r w:rsidRPr="00E75BA1">
              <w:t>Racheli</w:t>
            </w:r>
            <w:proofErr w:type="spellEnd"/>
            <w:r w:rsidRPr="00E75BA1">
              <w:t xml:space="preserve">, </w:t>
            </w:r>
            <w:proofErr w:type="spellStart"/>
            <w:r w:rsidRPr="00E75BA1">
              <w:t>etc</w:t>
            </w:r>
            <w:proofErr w:type="spellEnd"/>
            <w:r w:rsidRPr="00E75BA1">
              <w:t xml:space="preserve">). In data </w:t>
            </w:r>
            <w:r w:rsidRPr="00E75BA1">
              <w:rPr>
                <w:b/>
              </w:rPr>
              <w:t>11 Giugno scorso</w:t>
            </w:r>
            <w:r w:rsidR="00E75BA1">
              <w:t xml:space="preserve"> si è svolta</w:t>
            </w:r>
            <w:r w:rsidRPr="00E75BA1">
              <w:t xml:space="preserve"> </w:t>
            </w:r>
            <w:r w:rsidR="00E75BA1">
              <w:t>la prima riunione</w:t>
            </w:r>
            <w:r w:rsidRPr="00E75BA1">
              <w:t xml:space="preserve"> del suddetto tavolo </w:t>
            </w:r>
            <w:r w:rsidR="00E75BA1" w:rsidRPr="00E75BA1">
              <w:t>p</w:t>
            </w:r>
            <w:r w:rsidR="00E75BA1">
              <w:t>resso la sede ESTAR di San Salvi. A nostro avviso l’incontro è stato estremamente stimolante e utile per entrambe le delegazioni; sono stati trattati numerosi argomenti, dalle dinamiche delle gare in corso alle modalità di selezione dei commissari, dai concorsi per TD ai rapporti tra ESTAR e professionisti. L’incontro si è concluso con l’accordo di convocare il suddetto tavolo ogni 2 mesi, definendo volta per volta l’ordine del giorno. Credo che si tratti di un rilevante passo in avanti verso una conoscenza reciproca utile a definire una più stretta collaborazione. Mi riprometto peraltro di approfondire l’argomento nella prossima assemblea che si svolgerà al termine del Regionale di Sabato prossimo.</w:t>
            </w:r>
          </w:p>
          <w:p w:rsidR="00493018" w:rsidRDefault="00493018" w:rsidP="007E512C"/>
          <w:p w:rsidR="00493018" w:rsidRDefault="00493018" w:rsidP="00493018">
            <w:pPr>
              <w:shd w:val="clear" w:color="auto" w:fill="FFFFFF"/>
              <w:spacing w:after="266"/>
              <w:jc w:val="both"/>
              <w:rPr>
                <w:rFonts w:ascii="Calibri" w:eastAsia="Times New Roman" w:hAnsi="Calibri" w:cs="Times New Roman"/>
              </w:rPr>
            </w:pPr>
            <w:r>
              <w:rPr>
                <w:rFonts w:ascii="Calibri" w:eastAsia="Times New Roman" w:hAnsi="Calibri" w:cs="Times New Roman"/>
              </w:rPr>
              <w:t>Mi preme anche informarvi con grande soddisfazione che, g</w:t>
            </w:r>
            <w:r w:rsidRPr="00493018">
              <w:rPr>
                <w:rFonts w:ascii="Calibri" w:eastAsia="Times New Roman" w:hAnsi="Calibri" w:cs="Times New Roman"/>
              </w:rPr>
              <w:t>razie all'intervento personale del nostro Presidente Pierluigi Marini</w:t>
            </w:r>
            <w:r>
              <w:rPr>
                <w:rFonts w:ascii="Calibri" w:eastAsia="Times New Roman" w:hAnsi="Calibri" w:cs="Times New Roman"/>
              </w:rPr>
              <w:t>,</w:t>
            </w:r>
            <w:r w:rsidRPr="00493018">
              <w:rPr>
                <w:rFonts w:ascii="Calibri" w:eastAsia="Times New Roman" w:hAnsi="Calibri" w:cs="Times New Roman"/>
              </w:rPr>
              <w:t xml:space="preserve"> </w:t>
            </w:r>
            <w:r w:rsidRPr="00493018">
              <w:rPr>
                <w:rFonts w:ascii="Calibri" w:eastAsia="Times New Roman" w:hAnsi="Calibri" w:cs="Times New Roman"/>
                <w:b/>
              </w:rPr>
              <w:t>è stato sottoscritto per tutti i soci ACOI</w:t>
            </w:r>
            <w:r w:rsidRPr="00493018">
              <w:rPr>
                <w:rFonts w:ascii="Calibri" w:eastAsia="Times New Roman" w:hAnsi="Calibri" w:cs="Times New Roman"/>
              </w:rPr>
              <w:t xml:space="preserve">, un contratto di </w:t>
            </w:r>
            <w:r w:rsidRPr="00493018">
              <w:rPr>
                <w:rFonts w:ascii="Calibri" w:eastAsia="Times New Roman" w:hAnsi="Calibri" w:cs="Times New Roman"/>
                <w:b/>
              </w:rPr>
              <w:t>polizza collettiva</w:t>
            </w:r>
            <w:r w:rsidRPr="00493018">
              <w:rPr>
                <w:rFonts w:ascii="Calibri" w:eastAsia="Times New Roman" w:hAnsi="Calibri" w:cs="Times New Roman"/>
              </w:rPr>
              <w:t xml:space="preserve"> di </w:t>
            </w:r>
            <w:r w:rsidRPr="00493018">
              <w:rPr>
                <w:rFonts w:ascii="Calibri" w:eastAsia="Times New Roman" w:hAnsi="Calibri" w:cs="Times New Roman"/>
                <w:b/>
              </w:rPr>
              <w:t>copertura spese legali in caso di contenzioso PENALE</w:t>
            </w:r>
            <w:r w:rsidRPr="00493018">
              <w:rPr>
                <w:rFonts w:ascii="Calibri" w:eastAsia="Times New Roman" w:hAnsi="Calibri" w:cs="Times New Roman"/>
              </w:rPr>
              <w:t xml:space="preserve">, con la </w:t>
            </w:r>
            <w:r w:rsidRPr="00493018">
              <w:rPr>
                <w:rFonts w:ascii="Calibri" w:eastAsia="Times New Roman" w:hAnsi="Calibri" w:cs="Times New Roman"/>
                <w:b/>
              </w:rPr>
              <w:t>Roland</w:t>
            </w:r>
            <w:r w:rsidRPr="00493018">
              <w:rPr>
                <w:rFonts w:ascii="Calibri" w:eastAsia="Times New Roman" w:hAnsi="Calibri" w:cs="Times New Roman"/>
              </w:rPr>
              <w:t>, primaria compagnia specializzata nel ramo Tutela Legale, con sede legale in Italia.</w:t>
            </w:r>
            <w:r>
              <w:rPr>
                <w:rFonts w:ascii="Calibri" w:eastAsia="Times New Roman" w:hAnsi="Calibri" w:cs="Times New Roman"/>
              </w:rPr>
              <w:t xml:space="preserve"> </w:t>
            </w:r>
            <w:r w:rsidRPr="00493018">
              <w:rPr>
                <w:rFonts w:ascii="Calibri" w:eastAsia="Times New Roman" w:hAnsi="Calibri" w:cs="Times New Roman"/>
                <w:color w:val="222222"/>
              </w:rPr>
              <w:t xml:space="preserve">Dopo la </w:t>
            </w:r>
            <w:r w:rsidRPr="00493018">
              <w:rPr>
                <w:rFonts w:ascii="Calibri" w:eastAsia="Times New Roman" w:hAnsi="Calibri" w:cs="Times New Roman"/>
                <w:b/>
                <w:color w:val="222222"/>
              </w:rPr>
              <w:t>tutela stragiudiziale sottoscritta nel 2017</w:t>
            </w:r>
            <w:r w:rsidRPr="00493018">
              <w:rPr>
                <w:rFonts w:ascii="Calibri" w:eastAsia="Times New Roman" w:hAnsi="Calibri" w:cs="Times New Roman"/>
                <w:color w:val="222222"/>
              </w:rPr>
              <w:t>, questa nuova polizza rappresenta un ulteriore passo avanti per la copertura assicurativa per il Chirurgo, consentendo al socio, in caso di ricezione di un atto penale, la libera scelta del Legale e del Consulente Tecnico più gradito.</w:t>
            </w:r>
            <w:r>
              <w:rPr>
                <w:rFonts w:ascii="Calibri" w:eastAsia="Times New Roman" w:hAnsi="Calibri" w:cs="Times New Roman"/>
                <w:color w:val="222222"/>
              </w:rPr>
              <w:t xml:space="preserve"> Anche di questo faremo un approfondimento durante l’Assemblea del 16 Giugno.</w:t>
            </w:r>
          </w:p>
          <w:p w:rsidR="00493018" w:rsidRDefault="00D50889" w:rsidP="00493018">
            <w:pPr>
              <w:shd w:val="clear" w:color="auto" w:fill="FFFFFF"/>
              <w:spacing w:after="266"/>
              <w:jc w:val="both"/>
            </w:pPr>
            <w:r w:rsidRPr="00E75BA1">
              <w:t xml:space="preserve">Colgo </w:t>
            </w:r>
            <w:r w:rsidR="006812D6" w:rsidRPr="00E75BA1">
              <w:t xml:space="preserve">l’occasione per ricordare che </w:t>
            </w:r>
            <w:r w:rsidR="006812D6" w:rsidRPr="00E75BA1">
              <w:rPr>
                <w:b/>
              </w:rPr>
              <w:t>Sabato</w:t>
            </w:r>
            <w:r w:rsidRPr="00E75BA1">
              <w:rPr>
                <w:b/>
              </w:rPr>
              <w:t xml:space="preserve"> 16 GIUGNO</w:t>
            </w:r>
            <w:r w:rsidRPr="00E75BA1">
              <w:t xml:space="preserve"> si svolgerà a Pistoia </w:t>
            </w:r>
            <w:r w:rsidR="00000E7A" w:rsidRPr="00E75BA1">
              <w:t xml:space="preserve">il </w:t>
            </w:r>
            <w:r w:rsidR="00000E7A" w:rsidRPr="00E75BA1">
              <w:rPr>
                <w:b/>
              </w:rPr>
              <w:t>Congresso Regionale ACOI</w:t>
            </w:r>
            <w:r w:rsidR="00000E7A" w:rsidRPr="00E75BA1">
              <w:t xml:space="preserve"> (congiunto </w:t>
            </w:r>
            <w:proofErr w:type="spellStart"/>
            <w:r w:rsidR="00000E7A" w:rsidRPr="00E75BA1">
              <w:t>Toscana-</w:t>
            </w:r>
            <w:r w:rsidR="00EF3FF7" w:rsidRPr="00E75BA1">
              <w:t>U</w:t>
            </w:r>
            <w:r w:rsidR="00000E7A" w:rsidRPr="00E75BA1">
              <w:t>mbria</w:t>
            </w:r>
            <w:proofErr w:type="spellEnd"/>
            <w:r w:rsidR="00000E7A" w:rsidRPr="00E75BA1">
              <w:t xml:space="preserve">); il </w:t>
            </w:r>
            <w:r w:rsidR="006812D6" w:rsidRPr="00E75BA1">
              <w:t>programma, molto ricco e interessante, è stato inviato a tutti gli iscritti.</w:t>
            </w:r>
            <w:r w:rsidR="00493018">
              <w:t xml:space="preserve"> </w:t>
            </w:r>
            <w:r w:rsidR="006812D6" w:rsidRPr="00E75BA1">
              <w:t>A completamento e a lato del programma scientifico del Congresso sono previste importanti iniziative:</w:t>
            </w:r>
            <w:r w:rsidR="00493018">
              <w:t xml:space="preserve">         </w:t>
            </w:r>
            <w:r w:rsidR="006812D6" w:rsidRPr="00E75BA1">
              <w:t xml:space="preserve">Il giorno precedente </w:t>
            </w:r>
            <w:r w:rsidR="006812D6" w:rsidRPr="00E75BA1">
              <w:rPr>
                <w:b/>
              </w:rPr>
              <w:t>venerdì 15</w:t>
            </w:r>
            <w:r w:rsidR="006812D6" w:rsidRPr="00E75BA1">
              <w:t xml:space="preserve"> si svolgerà presso l’ospedale di Pistoia il “1° </w:t>
            </w:r>
            <w:r w:rsidR="006812D6" w:rsidRPr="00E75BA1">
              <w:rPr>
                <w:b/>
              </w:rPr>
              <w:t>Workshop su tecniche di sutura laparoscopica</w:t>
            </w:r>
            <w:r w:rsidR="006812D6" w:rsidRPr="00E75BA1">
              <w:t xml:space="preserve">” per specializzandi o giovani chirurghi neoiscritti ACOI: 15 giovani chirurghi si confronteranno col simulatore laparoscopico </w:t>
            </w:r>
            <w:r w:rsidR="002618B4" w:rsidRPr="00E75BA1">
              <w:t>accompagnati da tutor esperti.</w:t>
            </w:r>
            <w:r w:rsidR="00493018">
              <w:t xml:space="preserve">                           </w:t>
            </w:r>
          </w:p>
          <w:p w:rsidR="00347B14" w:rsidRPr="00E75BA1" w:rsidRDefault="006812D6" w:rsidP="00493018">
            <w:pPr>
              <w:shd w:val="clear" w:color="auto" w:fill="FFFFFF"/>
              <w:spacing w:after="266"/>
              <w:jc w:val="both"/>
            </w:pPr>
            <w:r w:rsidRPr="00E75BA1">
              <w:t>Consegna de</w:t>
            </w:r>
            <w:r w:rsidR="00347B14" w:rsidRPr="00E75BA1">
              <w:t>l premio”</w:t>
            </w:r>
            <w:r w:rsidR="00347B14" w:rsidRPr="00E75BA1">
              <w:rPr>
                <w:b/>
              </w:rPr>
              <w:t>Bisturi d’oro</w:t>
            </w:r>
            <w:r w:rsidR="00347B14" w:rsidRPr="00E75BA1">
              <w:t>”, promosso dall’amic</w:t>
            </w:r>
            <w:r w:rsidRPr="00E75BA1">
              <w:t xml:space="preserve">o e collega Flaminio Benvenuti, che sarà assegnato ad un noto collega </w:t>
            </w:r>
            <w:r w:rsidR="002618B4" w:rsidRPr="00E75BA1">
              <w:t>e amico al termine del Regionale;</w:t>
            </w:r>
          </w:p>
          <w:p w:rsidR="00347B14" w:rsidRDefault="006812D6" w:rsidP="00347B14">
            <w:r>
              <w:t>I</w:t>
            </w:r>
            <w:r w:rsidR="00347B14">
              <w:t>n collaborazione con l’associazione ONLUS “Amic</w:t>
            </w:r>
            <w:r>
              <w:t>i di Ambra” verrà assegna</w:t>
            </w:r>
            <w:r w:rsidR="002618B4">
              <w:t>to</w:t>
            </w:r>
            <w:r>
              <w:t>,</w:t>
            </w:r>
            <w:r w:rsidR="00347B14">
              <w:t xml:space="preserve"> in ricordo di Ambra </w:t>
            </w:r>
            <w:proofErr w:type="spellStart"/>
            <w:r w:rsidR="00347B14">
              <w:t>Corsinovi</w:t>
            </w:r>
            <w:proofErr w:type="spellEnd"/>
            <w:r w:rsidR="00347B14">
              <w:t xml:space="preserve">, il </w:t>
            </w:r>
            <w:r w:rsidR="00347B14" w:rsidRPr="00D219C1">
              <w:rPr>
                <w:b/>
              </w:rPr>
              <w:t xml:space="preserve">premio </w:t>
            </w:r>
            <w:r w:rsidR="00347B14">
              <w:rPr>
                <w:b/>
              </w:rPr>
              <w:t xml:space="preserve">per giovani chirurghi </w:t>
            </w:r>
            <w:r w:rsidR="00347B14" w:rsidRPr="00D219C1">
              <w:rPr>
                <w:b/>
              </w:rPr>
              <w:t xml:space="preserve">“Ambra </w:t>
            </w:r>
            <w:proofErr w:type="spellStart"/>
            <w:r w:rsidR="00347B14" w:rsidRPr="00D219C1">
              <w:rPr>
                <w:b/>
              </w:rPr>
              <w:t>Corsinovi</w:t>
            </w:r>
            <w:proofErr w:type="spellEnd"/>
            <w:r w:rsidR="00347B14" w:rsidRPr="00D219C1">
              <w:rPr>
                <w:b/>
              </w:rPr>
              <w:t>” 2018</w:t>
            </w:r>
            <w:r>
              <w:t xml:space="preserve">, che verrà finalizzato </w:t>
            </w:r>
            <w:r w:rsidR="00347B14">
              <w:t xml:space="preserve"> </w:t>
            </w:r>
            <w:r>
              <w:t>alla partecipazione ad un corso di perfezio</w:t>
            </w:r>
            <w:r w:rsidR="002618B4">
              <w:t>namento in chirurgia oncologica.</w:t>
            </w:r>
          </w:p>
          <w:p w:rsidR="006C6E19" w:rsidRPr="006C6E19" w:rsidRDefault="002618B4" w:rsidP="006812D6">
            <w:r>
              <w:t xml:space="preserve">E’ tutto per oggi, </w:t>
            </w:r>
            <w:r w:rsidR="006812D6">
              <w:t>Ci vediamo tutti a Pistoia sabato prossimo!</w:t>
            </w:r>
          </w:p>
        </w:tc>
      </w:tr>
      <w:tr w:rsidR="006C6E19" w:rsidRPr="006C6E19" w:rsidTr="006C6E19">
        <w:tc>
          <w:tcPr>
            <w:tcW w:w="9628" w:type="dxa"/>
          </w:tcPr>
          <w:p w:rsidR="006C6E19" w:rsidRPr="00E75BA1" w:rsidRDefault="006C6E19"/>
        </w:tc>
      </w:tr>
      <w:tr w:rsidR="006C6E19" w:rsidTr="006C6E19">
        <w:tc>
          <w:tcPr>
            <w:tcW w:w="9628" w:type="dxa"/>
          </w:tcPr>
          <w:p w:rsidR="006C6E19" w:rsidRDefault="006C6E19"/>
        </w:tc>
      </w:tr>
      <w:tr w:rsidR="006C6E19" w:rsidTr="006C6E19">
        <w:tc>
          <w:tcPr>
            <w:tcW w:w="9628" w:type="dxa"/>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97"/>
              <w:gridCol w:w="8166"/>
            </w:tblGrid>
            <w:tr w:rsidR="00AB37E9" w:rsidTr="0034587F">
              <w:tc>
                <w:tcPr>
                  <w:tcW w:w="1168" w:type="dxa"/>
                  <w:vAlign w:val="center"/>
                </w:tcPr>
                <w:p w:rsidR="00AB37E9" w:rsidRDefault="00733DE3" w:rsidP="00AB37E9">
                  <w:r>
                    <w:rPr>
                      <w:noProof/>
                      <w:lang w:eastAsia="it-IT"/>
                    </w:rPr>
                    <w:lastRenderedPageBreak/>
                    <w:drawing>
                      <wp:inline distT="0" distB="0" distL="0" distR="0">
                        <wp:extent cx="685716" cy="864000"/>
                        <wp:effectExtent l="0" t="0" r="635" b="0"/>
                        <wp:docPr id="5" name="Immagine 5" descr="http://www.acoi.it/00_foto_utenti/3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oi.it/00_foto_utenti/3054.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85716" cy="864000"/>
                                </a:xfrm>
                                <a:prstGeom prst="rect">
                                  <a:avLst/>
                                </a:prstGeom>
                                <a:noFill/>
                                <a:ln>
                                  <a:noFill/>
                                </a:ln>
                              </pic:spPr>
                            </pic:pic>
                          </a:graphicData>
                        </a:graphic>
                      </wp:inline>
                    </w:drawing>
                  </w:r>
                </w:p>
              </w:tc>
              <w:tc>
                <w:tcPr>
                  <w:tcW w:w="8244" w:type="dxa"/>
                  <w:vAlign w:val="center"/>
                </w:tcPr>
                <w:p w:rsidR="00733DE3" w:rsidRDefault="00733DE3" w:rsidP="00AB37E9">
                  <w:pPr>
                    <w:rPr>
                      <w:b/>
                      <w:i/>
                    </w:rPr>
                  </w:pPr>
                  <w:r w:rsidRPr="00733DE3">
                    <w:rPr>
                      <w:b/>
                      <w:i/>
                    </w:rPr>
                    <w:t xml:space="preserve">Sandro </w:t>
                  </w:r>
                  <w:proofErr w:type="spellStart"/>
                  <w:r w:rsidRPr="00733DE3">
                    <w:rPr>
                      <w:b/>
                      <w:i/>
                    </w:rPr>
                    <w:t>Giannessi</w:t>
                  </w:r>
                  <w:proofErr w:type="spellEnd"/>
                  <w:r w:rsidRPr="00733DE3">
                    <w:rPr>
                      <w:b/>
                      <w:i/>
                    </w:rPr>
                    <w:t xml:space="preserve"> </w:t>
                  </w:r>
                </w:p>
                <w:p w:rsidR="00AB37E9" w:rsidRDefault="00AB37E9" w:rsidP="00AB37E9">
                  <w:r>
                    <w:t>Coordinatore Regionale</w:t>
                  </w:r>
                </w:p>
                <w:p w:rsidR="00AB37E9" w:rsidRDefault="00733DE3" w:rsidP="00AB37E9">
                  <w:r>
                    <w:t>Toscana</w:t>
                  </w:r>
                </w:p>
                <w:p w:rsidR="00AB37E9" w:rsidRDefault="00510286" w:rsidP="00AB37E9">
                  <w:hyperlink r:id="rId7" w:history="1">
                    <w:r w:rsidR="00733DE3" w:rsidRPr="00F03BAB">
                      <w:rPr>
                        <w:rStyle w:val="Collegamentoipertestuale"/>
                      </w:rPr>
                      <w:t>sandro.giannessi@uslcentro.toscana.it</w:t>
                    </w:r>
                  </w:hyperlink>
                </w:p>
              </w:tc>
            </w:tr>
          </w:tbl>
          <w:p w:rsidR="006C6E19" w:rsidRDefault="006C6E19"/>
        </w:tc>
      </w:tr>
      <w:tr w:rsidR="006C6E19" w:rsidTr="006C6E19">
        <w:tc>
          <w:tcPr>
            <w:tcW w:w="9628" w:type="dxa"/>
          </w:tcPr>
          <w:p w:rsidR="006C6E19" w:rsidRPr="00601403" w:rsidRDefault="006C6E19" w:rsidP="006C6E19">
            <w:pPr>
              <w:shd w:val="clear" w:color="auto" w:fill="FFFFFF"/>
              <w:rPr>
                <w:rFonts w:cs="Arial"/>
                <w:noProof/>
                <w:sz w:val="20"/>
                <w:szCs w:val="20"/>
              </w:rPr>
            </w:pPr>
            <w:r w:rsidRPr="00601403">
              <w:rPr>
                <w:rFonts w:cs="Arial"/>
                <w:noProof/>
                <w:sz w:val="20"/>
                <w:szCs w:val="20"/>
              </w:rPr>
              <w:t>_____________________________________________________</w:t>
            </w:r>
          </w:p>
          <w:p w:rsidR="006C6E19" w:rsidRPr="00601403" w:rsidRDefault="006C6E19" w:rsidP="006C6E19">
            <w:pPr>
              <w:shd w:val="clear" w:color="auto" w:fill="FFFFFF"/>
              <w:rPr>
                <w:rFonts w:cs="Arial"/>
                <w:noProof/>
                <w:sz w:val="20"/>
                <w:szCs w:val="20"/>
              </w:rPr>
            </w:pPr>
          </w:p>
          <w:p w:rsidR="006C6E19" w:rsidRPr="00601403" w:rsidRDefault="006C6E19" w:rsidP="006C6E19">
            <w:pPr>
              <w:shd w:val="clear" w:color="auto" w:fill="FFFFFF"/>
              <w:rPr>
                <w:rFonts w:cs="Arial"/>
                <w:noProof/>
                <w:sz w:val="20"/>
                <w:szCs w:val="20"/>
              </w:rPr>
            </w:pPr>
            <w:r w:rsidRPr="00601403">
              <w:rPr>
                <w:rFonts w:cs="Arial"/>
                <w:noProof/>
                <w:sz w:val="20"/>
                <w:szCs w:val="20"/>
                <w:lang w:eastAsia="it-IT"/>
              </w:rPr>
              <w:drawing>
                <wp:inline distT="0" distB="0" distL="0" distR="0">
                  <wp:extent cx="1263852" cy="454954"/>
                  <wp:effectExtent l="0" t="0" r="0" b="2540"/>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20662" cy="475404"/>
                          </a:xfrm>
                          <a:prstGeom prst="rect">
                            <a:avLst/>
                          </a:prstGeom>
                          <a:noFill/>
                          <a:ln>
                            <a:noFill/>
                          </a:ln>
                        </pic:spPr>
                      </pic:pic>
                    </a:graphicData>
                  </a:graphic>
                </wp:inline>
              </w:drawing>
            </w:r>
          </w:p>
          <w:p w:rsidR="006C6E19" w:rsidRPr="00601403" w:rsidRDefault="006C6E19" w:rsidP="006C6E19">
            <w:pPr>
              <w:shd w:val="clear" w:color="auto" w:fill="FFFFFF"/>
              <w:rPr>
                <w:rFonts w:cs="Arial"/>
                <w:noProof/>
                <w:sz w:val="20"/>
                <w:szCs w:val="20"/>
              </w:rPr>
            </w:pPr>
            <w:r w:rsidRPr="00601403">
              <w:rPr>
                <w:rFonts w:cs="Arial"/>
                <w:noProof/>
                <w:sz w:val="20"/>
                <w:szCs w:val="20"/>
              </w:rPr>
              <w:t>ACOI - Associazione Chirurghi Ospedalieri Italiani</w:t>
            </w:r>
          </w:p>
          <w:p w:rsidR="006C6E19" w:rsidRPr="00601403" w:rsidRDefault="006C6E19" w:rsidP="006C6E19">
            <w:pPr>
              <w:shd w:val="clear" w:color="auto" w:fill="FFFFFF"/>
              <w:rPr>
                <w:rFonts w:cs="Arial"/>
                <w:noProof/>
                <w:sz w:val="20"/>
                <w:szCs w:val="20"/>
              </w:rPr>
            </w:pPr>
            <w:r w:rsidRPr="00601403">
              <w:rPr>
                <w:rFonts w:cs="Arial"/>
                <w:noProof/>
                <w:sz w:val="20"/>
                <w:szCs w:val="20"/>
              </w:rPr>
              <w:t xml:space="preserve">Viale Pasteur, 65 - 00144 Roma </w:t>
            </w:r>
          </w:p>
          <w:p w:rsidR="006C6E19" w:rsidRPr="00601403" w:rsidRDefault="006C6E19" w:rsidP="006C6E19">
            <w:pPr>
              <w:shd w:val="clear" w:color="auto" w:fill="FFFFFF"/>
              <w:rPr>
                <w:rFonts w:cs="Arial"/>
                <w:noProof/>
                <w:sz w:val="20"/>
                <w:szCs w:val="20"/>
              </w:rPr>
            </w:pPr>
            <w:r w:rsidRPr="00601403">
              <w:rPr>
                <w:rFonts w:cs="Arial"/>
                <w:noProof/>
                <w:sz w:val="20"/>
                <w:szCs w:val="20"/>
              </w:rPr>
              <w:t xml:space="preserve">tel. 06.37518937 - fax 06.37518941 </w:t>
            </w:r>
          </w:p>
          <w:p w:rsidR="006C6E19" w:rsidRPr="00601403" w:rsidRDefault="00510286" w:rsidP="006C6E19">
            <w:pPr>
              <w:shd w:val="clear" w:color="auto" w:fill="FFFFFF"/>
              <w:rPr>
                <w:rFonts w:cs="Arial"/>
                <w:noProof/>
                <w:sz w:val="20"/>
                <w:szCs w:val="20"/>
              </w:rPr>
            </w:pPr>
            <w:hyperlink r:id="rId9" w:history="1">
              <w:r w:rsidR="006C6E19" w:rsidRPr="00601403">
                <w:rPr>
                  <w:rStyle w:val="Collegamentoipertestuale"/>
                  <w:rFonts w:cs="Arial"/>
                  <w:noProof/>
                  <w:sz w:val="20"/>
                  <w:szCs w:val="20"/>
                </w:rPr>
                <w:t>segreteria@acoi.it</w:t>
              </w:r>
            </w:hyperlink>
          </w:p>
          <w:p w:rsidR="006C6E19" w:rsidRPr="00601403" w:rsidRDefault="006C6E19" w:rsidP="006C6E19">
            <w:pPr>
              <w:shd w:val="clear" w:color="auto" w:fill="FFFFFF"/>
              <w:rPr>
                <w:rFonts w:cs="Arial"/>
                <w:noProof/>
                <w:sz w:val="20"/>
                <w:szCs w:val="20"/>
              </w:rPr>
            </w:pPr>
            <w:r w:rsidRPr="00601403">
              <w:rPr>
                <w:rFonts w:cs="Arial"/>
                <w:noProof/>
                <w:sz w:val="20"/>
                <w:szCs w:val="20"/>
              </w:rPr>
              <w:t>Orari: dal Lunedì al Venerdì dalle 10:00 alle 18:00</w:t>
            </w:r>
          </w:p>
          <w:p w:rsidR="006C6E19" w:rsidRPr="00601403" w:rsidRDefault="006C6E19" w:rsidP="006C6E19">
            <w:pPr>
              <w:shd w:val="clear" w:color="auto" w:fill="FFFFFF"/>
              <w:rPr>
                <w:rFonts w:cs="Arial"/>
                <w:b/>
                <w:noProof/>
                <w:color w:val="00B050"/>
                <w:sz w:val="20"/>
                <w:szCs w:val="20"/>
              </w:rPr>
            </w:pPr>
            <w:r w:rsidRPr="00601403">
              <w:rPr>
                <w:rFonts w:cs="Arial"/>
                <w:b/>
                <w:noProof/>
                <w:color w:val="00B050"/>
                <w:sz w:val="20"/>
                <w:szCs w:val="20"/>
              </w:rPr>
              <w:t>Rispetta l'ambiente: se non ti è necessario, non stampare questa mail</w:t>
            </w:r>
          </w:p>
          <w:p w:rsidR="006C6E19" w:rsidRPr="00601403" w:rsidRDefault="006C6E19" w:rsidP="006C6E19">
            <w:pPr>
              <w:shd w:val="clear" w:color="auto" w:fill="FFFFFF"/>
              <w:rPr>
                <w:rFonts w:cs="Arial"/>
                <w:noProof/>
                <w:sz w:val="20"/>
                <w:szCs w:val="20"/>
              </w:rPr>
            </w:pPr>
            <w:r w:rsidRPr="00601403">
              <w:rPr>
                <w:rFonts w:cs="Arial"/>
                <w:noProof/>
                <w:sz w:val="20"/>
                <w:szCs w:val="20"/>
              </w:rPr>
              <w:t>________________________________________</w:t>
            </w:r>
          </w:p>
          <w:p w:rsidR="006C6E19" w:rsidRPr="00601403" w:rsidRDefault="006C6E19" w:rsidP="006C6E19">
            <w:pPr>
              <w:shd w:val="clear" w:color="auto" w:fill="FFFFFF"/>
              <w:rPr>
                <w:rFonts w:cs="Arial"/>
                <w:noProof/>
                <w:sz w:val="20"/>
                <w:szCs w:val="20"/>
              </w:rPr>
            </w:pPr>
            <w:r w:rsidRPr="00601403">
              <w:rPr>
                <w:rFonts w:cs="Arial"/>
                <w:noProof/>
                <w:sz w:val="20"/>
                <w:szCs w:val="20"/>
              </w:rPr>
              <w:t>ACOI</w:t>
            </w:r>
          </w:p>
          <w:p w:rsidR="006C6E19" w:rsidRPr="00601403" w:rsidRDefault="006C6E19" w:rsidP="006C6E19">
            <w:pPr>
              <w:shd w:val="clear" w:color="auto" w:fill="FFFFFF"/>
              <w:rPr>
                <w:rFonts w:cs="Arial"/>
                <w:noProof/>
                <w:sz w:val="20"/>
                <w:szCs w:val="20"/>
              </w:rPr>
            </w:pPr>
            <w:r w:rsidRPr="00601403">
              <w:rPr>
                <w:rFonts w:cs="Arial"/>
                <w:noProof/>
                <w:sz w:val="20"/>
                <w:szCs w:val="20"/>
              </w:rPr>
              <w:t>Si precisa che le informazioni contenute in questo messaggio e negli eventuali allegati sono riservate e per uso esclusivo del destinatario. Persone diverse dallo stesso non possono copiare o distribuire il messaggio a terzi. Chiunque riceva questo messaggio per errore, è pregato di distruggerlo e di informare immediatamente customercare@softitalia.net</w:t>
            </w:r>
          </w:p>
          <w:p w:rsidR="006C6E19" w:rsidRPr="000317B9" w:rsidRDefault="006C6E19" w:rsidP="006C6E19">
            <w:pPr>
              <w:rPr>
                <w:sz w:val="20"/>
                <w:szCs w:val="20"/>
              </w:rPr>
            </w:pPr>
            <w:proofErr w:type="spellStart"/>
            <w:r w:rsidRPr="00601403">
              <w:rPr>
                <w:rFonts w:cs="Arial"/>
                <w:b/>
                <w:color w:val="0070C0"/>
                <w:sz w:val="20"/>
                <w:szCs w:val="20"/>
              </w:rPr>
              <w:t>Unsubscribe</w:t>
            </w:r>
            <w:proofErr w:type="spellEnd"/>
            <w:r w:rsidRPr="00601403">
              <w:rPr>
                <w:rFonts w:cs="Arial"/>
                <w:b/>
                <w:color w:val="0070C0"/>
                <w:sz w:val="20"/>
                <w:szCs w:val="20"/>
              </w:rPr>
              <w:t xml:space="preserve"> - Se preferisci non ricevere più questa newsletter inoltra questo messaggio a </w:t>
            </w:r>
            <w:hyperlink r:id="rId10" w:tgtFrame="_blank" w:history="1">
              <w:r w:rsidRPr="00601403">
                <w:rPr>
                  <w:rStyle w:val="Collegamentoipertestuale"/>
                  <w:rFonts w:cs="Arial"/>
                  <w:b/>
                  <w:color w:val="0070C0"/>
                  <w:sz w:val="20"/>
                  <w:szCs w:val="20"/>
                </w:rPr>
                <w:t>customercare@softitalia.net</w:t>
              </w:r>
            </w:hyperlink>
            <w:r w:rsidRPr="00601403">
              <w:rPr>
                <w:rFonts w:cs="Arial"/>
                <w:b/>
                <w:color w:val="0070C0"/>
                <w:sz w:val="20"/>
                <w:szCs w:val="20"/>
              </w:rPr>
              <w:t xml:space="preserve"> di posta elettronica scrivendo la parola CANCELLAMI nella riga dell'oggetto.</w:t>
            </w:r>
          </w:p>
        </w:tc>
      </w:tr>
      <w:tr w:rsidR="006C6E19" w:rsidTr="006C6E19">
        <w:tc>
          <w:tcPr>
            <w:tcW w:w="9628" w:type="dxa"/>
          </w:tcPr>
          <w:p w:rsidR="006C6E19" w:rsidRDefault="006C6E19" w:rsidP="006C6E19"/>
        </w:tc>
      </w:tr>
    </w:tbl>
    <w:p w:rsidR="009E7F7E" w:rsidRDefault="009E7F7E"/>
    <w:sectPr w:rsidR="009E7F7E" w:rsidSect="003A3A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E7719"/>
    <w:multiLevelType w:val="hybridMultilevel"/>
    <w:tmpl w:val="A44C6C68"/>
    <w:lvl w:ilvl="0" w:tplc="4D949EB2">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F095A0E"/>
    <w:multiLevelType w:val="hybridMultilevel"/>
    <w:tmpl w:val="54606F78"/>
    <w:lvl w:ilvl="0" w:tplc="AAB095D4">
      <w:numFmt w:val="bullet"/>
      <w:lvlText w:val="-"/>
      <w:lvlJc w:val="left"/>
      <w:pPr>
        <w:ind w:left="396" w:hanging="360"/>
      </w:pPr>
      <w:rPr>
        <w:rFonts w:ascii="Calibri" w:eastAsiaTheme="minorHAnsi" w:hAnsi="Calibri" w:cs="Calibri" w:hint="default"/>
      </w:rPr>
    </w:lvl>
    <w:lvl w:ilvl="1" w:tplc="04100003" w:tentative="1">
      <w:start w:val="1"/>
      <w:numFmt w:val="bullet"/>
      <w:lvlText w:val="o"/>
      <w:lvlJc w:val="left"/>
      <w:pPr>
        <w:ind w:left="1116" w:hanging="360"/>
      </w:pPr>
      <w:rPr>
        <w:rFonts w:ascii="Courier New" w:hAnsi="Courier New" w:cs="Courier New" w:hint="default"/>
      </w:rPr>
    </w:lvl>
    <w:lvl w:ilvl="2" w:tplc="04100005" w:tentative="1">
      <w:start w:val="1"/>
      <w:numFmt w:val="bullet"/>
      <w:lvlText w:val=""/>
      <w:lvlJc w:val="left"/>
      <w:pPr>
        <w:ind w:left="1836" w:hanging="360"/>
      </w:pPr>
      <w:rPr>
        <w:rFonts w:ascii="Wingdings" w:hAnsi="Wingdings" w:hint="default"/>
      </w:rPr>
    </w:lvl>
    <w:lvl w:ilvl="3" w:tplc="04100001" w:tentative="1">
      <w:start w:val="1"/>
      <w:numFmt w:val="bullet"/>
      <w:lvlText w:val=""/>
      <w:lvlJc w:val="left"/>
      <w:pPr>
        <w:ind w:left="2556" w:hanging="360"/>
      </w:pPr>
      <w:rPr>
        <w:rFonts w:ascii="Symbol" w:hAnsi="Symbol" w:hint="default"/>
      </w:rPr>
    </w:lvl>
    <w:lvl w:ilvl="4" w:tplc="04100003" w:tentative="1">
      <w:start w:val="1"/>
      <w:numFmt w:val="bullet"/>
      <w:lvlText w:val="o"/>
      <w:lvlJc w:val="left"/>
      <w:pPr>
        <w:ind w:left="3276" w:hanging="360"/>
      </w:pPr>
      <w:rPr>
        <w:rFonts w:ascii="Courier New" w:hAnsi="Courier New" w:cs="Courier New" w:hint="default"/>
      </w:rPr>
    </w:lvl>
    <w:lvl w:ilvl="5" w:tplc="04100005" w:tentative="1">
      <w:start w:val="1"/>
      <w:numFmt w:val="bullet"/>
      <w:lvlText w:val=""/>
      <w:lvlJc w:val="left"/>
      <w:pPr>
        <w:ind w:left="3996" w:hanging="360"/>
      </w:pPr>
      <w:rPr>
        <w:rFonts w:ascii="Wingdings" w:hAnsi="Wingdings" w:hint="default"/>
      </w:rPr>
    </w:lvl>
    <w:lvl w:ilvl="6" w:tplc="04100001" w:tentative="1">
      <w:start w:val="1"/>
      <w:numFmt w:val="bullet"/>
      <w:lvlText w:val=""/>
      <w:lvlJc w:val="left"/>
      <w:pPr>
        <w:ind w:left="4716" w:hanging="360"/>
      </w:pPr>
      <w:rPr>
        <w:rFonts w:ascii="Symbol" w:hAnsi="Symbol" w:hint="default"/>
      </w:rPr>
    </w:lvl>
    <w:lvl w:ilvl="7" w:tplc="04100003" w:tentative="1">
      <w:start w:val="1"/>
      <w:numFmt w:val="bullet"/>
      <w:lvlText w:val="o"/>
      <w:lvlJc w:val="left"/>
      <w:pPr>
        <w:ind w:left="5436" w:hanging="360"/>
      </w:pPr>
      <w:rPr>
        <w:rFonts w:ascii="Courier New" w:hAnsi="Courier New" w:cs="Courier New" w:hint="default"/>
      </w:rPr>
    </w:lvl>
    <w:lvl w:ilvl="8" w:tplc="04100005" w:tentative="1">
      <w:start w:val="1"/>
      <w:numFmt w:val="bullet"/>
      <w:lvlText w:val=""/>
      <w:lvlJc w:val="left"/>
      <w:pPr>
        <w:ind w:left="6156" w:hanging="360"/>
      </w:pPr>
      <w:rPr>
        <w:rFonts w:ascii="Wingdings" w:hAnsi="Wingdings" w:hint="default"/>
      </w:rPr>
    </w:lvl>
  </w:abstractNum>
  <w:abstractNum w:abstractNumId="2">
    <w:nsid w:val="671B3B71"/>
    <w:multiLevelType w:val="hybridMultilevel"/>
    <w:tmpl w:val="F8768E5A"/>
    <w:lvl w:ilvl="0" w:tplc="504E155E">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C6E19"/>
    <w:rsid w:val="00000E7A"/>
    <w:rsid w:val="000F75BC"/>
    <w:rsid w:val="0010695D"/>
    <w:rsid w:val="002618B4"/>
    <w:rsid w:val="00266A7E"/>
    <w:rsid w:val="0034587F"/>
    <w:rsid w:val="00347B14"/>
    <w:rsid w:val="003A3A3D"/>
    <w:rsid w:val="004628D5"/>
    <w:rsid w:val="00484D25"/>
    <w:rsid w:val="00493018"/>
    <w:rsid w:val="004B2856"/>
    <w:rsid w:val="004C5C74"/>
    <w:rsid w:val="00510286"/>
    <w:rsid w:val="006812D6"/>
    <w:rsid w:val="006C6E19"/>
    <w:rsid w:val="007000B9"/>
    <w:rsid w:val="00733DE3"/>
    <w:rsid w:val="007E512C"/>
    <w:rsid w:val="009E7F7E"/>
    <w:rsid w:val="00AB37E9"/>
    <w:rsid w:val="00B5567A"/>
    <w:rsid w:val="00D50889"/>
    <w:rsid w:val="00DB0B00"/>
    <w:rsid w:val="00E75BA1"/>
    <w:rsid w:val="00EF3FF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3A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C6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nhideWhenUsed/>
    <w:rsid w:val="006C6E19"/>
    <w:rPr>
      <w:color w:val="0000FF"/>
      <w:u w:val="single"/>
    </w:rPr>
  </w:style>
  <w:style w:type="paragraph" w:styleId="Testofumetto">
    <w:name w:val="Balloon Text"/>
    <w:basedOn w:val="Normale"/>
    <w:link w:val="TestofumettoCarattere"/>
    <w:uiPriority w:val="99"/>
    <w:semiHidden/>
    <w:unhideWhenUsed/>
    <w:rsid w:val="004C5C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5C74"/>
    <w:rPr>
      <w:rFonts w:ascii="Tahoma" w:hAnsi="Tahoma" w:cs="Tahoma"/>
      <w:sz w:val="16"/>
      <w:szCs w:val="16"/>
    </w:rPr>
  </w:style>
  <w:style w:type="paragraph" w:styleId="Paragrafoelenco">
    <w:name w:val="List Paragraph"/>
    <w:basedOn w:val="Normale"/>
    <w:uiPriority w:val="34"/>
    <w:qFormat/>
    <w:rsid w:val="006812D6"/>
    <w:pPr>
      <w:ind w:left="720"/>
      <w:contextualSpacing/>
    </w:pPr>
  </w:style>
  <w:style w:type="character" w:customStyle="1" w:styleId="zmsearchresult2">
    <w:name w:val="zmsearchresult2"/>
    <w:basedOn w:val="Carpredefinitoparagrafo"/>
    <w:rsid w:val="00493018"/>
  </w:style>
  <w:style w:type="character" w:customStyle="1" w:styleId="zmsearchresult3">
    <w:name w:val="zmsearchresult3"/>
    <w:basedOn w:val="Carpredefinitoparagrafo"/>
    <w:rsid w:val="0049301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sandro.giannessi@uslcentro.toscan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ustomercare@softitalia.net" TargetMode="External"/><Relationship Id="rId4" Type="http://schemas.openxmlformats.org/officeDocument/2006/relationships/webSettings" Target="webSettings.xml"/><Relationship Id="rId9" Type="http://schemas.openxmlformats.org/officeDocument/2006/relationships/hyperlink" Target="mailto:segreteria@aco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616</Words>
  <Characters>3515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s.giannessi</cp:lastModifiedBy>
  <cp:revision>3</cp:revision>
  <dcterms:created xsi:type="dcterms:W3CDTF">2018-06-14T13:42:00Z</dcterms:created>
  <dcterms:modified xsi:type="dcterms:W3CDTF">2018-06-14T15:08:00Z</dcterms:modified>
</cp:coreProperties>
</file>